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155" w:rsidRDefault="006C7155">
      <w:pPr>
        <w:pBdr>
          <w:top w:val="nil"/>
          <w:left w:val="nil"/>
          <w:bottom w:val="nil"/>
          <w:right w:val="nil"/>
          <w:between w:val="nil"/>
        </w:pBdr>
        <w:spacing w:before="113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C7155" w:rsidRDefault="00D062C5">
      <w:pPr>
        <w:pStyle w:val="Ttulo"/>
        <w:ind w:left="0"/>
        <w:jc w:val="center"/>
        <w:rPr>
          <w:sz w:val="22"/>
          <w:szCs w:val="22"/>
        </w:rPr>
      </w:pPr>
      <w:bookmarkStart w:id="0" w:name="_heading=h.478g9gd1q18m" w:colFirst="0" w:colLast="0"/>
      <w:bookmarkEnd w:id="0"/>
      <w:r>
        <w:rPr>
          <w:sz w:val="22"/>
          <w:szCs w:val="22"/>
        </w:rPr>
        <w:t>FORMULÁRIO INTEGRADO DE SOLICITAÇÃO DE DISPONIBILIDADE ORÇAMENTÁRIA E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EMPENHO</w:t>
      </w:r>
    </w:p>
    <w:p w:rsidR="006C7155" w:rsidRDefault="006C7155">
      <w:pPr>
        <w:pBdr>
          <w:top w:val="nil"/>
          <w:left w:val="nil"/>
          <w:bottom w:val="nil"/>
          <w:right w:val="nil"/>
          <w:between w:val="nil"/>
        </w:pBdr>
        <w:spacing w:before="52"/>
        <w:rPr>
          <w:b/>
          <w:bCs/>
          <w:color w:val="000000"/>
        </w:rPr>
      </w:pPr>
    </w:p>
    <w:p w:rsidR="006C7155" w:rsidRDefault="006C7155">
      <w:pPr>
        <w:pBdr>
          <w:top w:val="nil"/>
          <w:left w:val="nil"/>
          <w:bottom w:val="nil"/>
          <w:right w:val="nil"/>
          <w:between w:val="nil"/>
        </w:pBdr>
        <w:ind w:left="51"/>
      </w:pPr>
    </w:p>
    <w:p w:rsidR="006C7155" w:rsidRDefault="00D062C5">
      <w:pPr>
        <w:pBdr>
          <w:top w:val="nil"/>
          <w:left w:val="nil"/>
          <w:bottom w:val="nil"/>
          <w:right w:val="nil"/>
          <w:between w:val="nil"/>
        </w:pBdr>
        <w:ind w:left="51"/>
        <w:rPr>
          <w:color w:val="000000"/>
        </w:rPr>
      </w:pPr>
      <w:r>
        <w:rPr>
          <w:color w:val="000000"/>
        </w:rPr>
        <w:t>Ao Núcleo Fazendário Setorial – NFS</w:t>
      </w:r>
    </w:p>
    <w:p w:rsidR="006C7155" w:rsidRDefault="006C7155">
      <w:pPr>
        <w:pBdr>
          <w:top w:val="nil"/>
          <w:left w:val="nil"/>
          <w:bottom w:val="nil"/>
          <w:right w:val="nil"/>
          <w:between w:val="nil"/>
        </w:pBdr>
        <w:ind w:left="51"/>
      </w:pPr>
    </w:p>
    <w:p w:rsidR="006C7155" w:rsidRDefault="00D062C5">
      <w:pPr>
        <w:pBdr>
          <w:top w:val="nil"/>
          <w:left w:val="nil"/>
          <w:bottom w:val="nil"/>
          <w:right w:val="nil"/>
          <w:between w:val="nil"/>
        </w:pBdr>
        <w:spacing w:before="88" w:line="360" w:lineRule="auto"/>
        <w:ind w:firstLine="851"/>
        <w:jc w:val="both"/>
      </w:pPr>
      <w:r>
        <w:t>Solicitamos a indicação acerca da disponibilidade orçamentária, a fim de viabilizar a continuidade do processo de contratação de serviços ou de aquisição de bens e, uma vez confirmada a disponibilidade, solicitamos a emissão</w:t>
      </w:r>
      <w:bookmarkStart w:id="1" w:name="_GoBack"/>
      <w:bookmarkEnd w:id="1"/>
      <w:r>
        <w:t xml:space="preserve"> de empenho, nos termos dos arts</w:t>
      </w:r>
      <w:r>
        <w:t>. 58 a 60 da Lei Federal nº 4.320/1964, destinado a atender à despesa especificada a seguir:</w:t>
      </w:r>
    </w:p>
    <w:p w:rsidR="006C7155" w:rsidRDefault="00D062C5">
      <w:pPr>
        <w:pBdr>
          <w:top w:val="nil"/>
          <w:left w:val="nil"/>
          <w:bottom w:val="nil"/>
          <w:right w:val="nil"/>
          <w:between w:val="nil"/>
        </w:pBdr>
        <w:spacing w:before="198"/>
        <w:rPr>
          <w:b/>
          <w:bCs/>
          <w:color w:val="000000"/>
        </w:rPr>
      </w:pPr>
      <w:r>
        <w:rPr>
          <w:b/>
          <w:bCs/>
        </w:rPr>
        <w:t>1</w:t>
      </w:r>
      <w:r>
        <w:rPr>
          <w:b/>
          <w:bCs/>
          <w:color w:val="000000"/>
        </w:rPr>
        <w:t>. Dados do Processo e da Contratação</w:t>
      </w:r>
    </w:p>
    <w:p w:rsidR="006C7155" w:rsidRDefault="006C715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bCs/>
          <w:color w:val="000000"/>
        </w:rPr>
      </w:pPr>
    </w:p>
    <w:tbl>
      <w:tblPr>
        <w:tblStyle w:val="af0"/>
        <w:tblW w:w="84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5"/>
        <w:gridCol w:w="5933"/>
      </w:tblGrid>
      <w:tr w:rsidR="006C7155">
        <w:trPr>
          <w:trHeight w:val="287"/>
        </w:trPr>
        <w:tc>
          <w:tcPr>
            <w:tcW w:w="2545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63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Nº do Protocolo:</w:t>
            </w:r>
          </w:p>
        </w:tc>
        <w:tc>
          <w:tcPr>
            <w:tcW w:w="5933" w:type="dxa"/>
          </w:tcPr>
          <w:p w:rsidR="006C7155" w:rsidRDefault="006C7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C7155">
        <w:trPr>
          <w:trHeight w:val="286"/>
        </w:trPr>
        <w:tc>
          <w:tcPr>
            <w:tcW w:w="2545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4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Setor Demandante:</w:t>
            </w:r>
          </w:p>
        </w:tc>
        <w:tc>
          <w:tcPr>
            <w:tcW w:w="5933" w:type="dxa"/>
          </w:tcPr>
          <w:p w:rsidR="006C7155" w:rsidRDefault="006C7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6C7155" w:rsidRDefault="006C7155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bCs/>
          <w:color w:val="000000"/>
        </w:rPr>
      </w:pPr>
    </w:p>
    <w:tbl>
      <w:tblPr>
        <w:tblStyle w:val="af1"/>
        <w:tblW w:w="84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5"/>
        <w:gridCol w:w="5933"/>
      </w:tblGrid>
      <w:tr w:rsidR="006C7155">
        <w:trPr>
          <w:trHeight w:val="287"/>
        </w:trPr>
        <w:tc>
          <w:tcPr>
            <w:tcW w:w="2545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63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Objeto:</w:t>
            </w:r>
          </w:p>
        </w:tc>
        <w:tc>
          <w:tcPr>
            <w:tcW w:w="5933" w:type="dxa"/>
          </w:tcPr>
          <w:p w:rsidR="006C7155" w:rsidRDefault="006C7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C7155">
        <w:trPr>
          <w:trHeight w:val="286"/>
        </w:trPr>
        <w:tc>
          <w:tcPr>
            <w:tcW w:w="2545" w:type="dxa"/>
            <w:vMerge w:val="restart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4" w:lineRule="auto"/>
              <w:ind w:left="105" w:right="844"/>
              <w:rPr>
                <w:color w:val="000000"/>
              </w:rPr>
            </w:pPr>
            <w:r>
              <w:rPr>
                <w:color w:val="000000"/>
              </w:rPr>
              <w:t xml:space="preserve">Credor: </w:t>
            </w:r>
          </w:p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4" w:lineRule="auto"/>
              <w:ind w:left="105" w:right="844"/>
              <w:rPr>
                <w:color w:val="000000"/>
              </w:rPr>
            </w:pPr>
            <w:r>
              <w:rPr>
                <w:color w:val="000000"/>
              </w:rPr>
              <w:t>CNPJ:</w:t>
            </w:r>
          </w:p>
        </w:tc>
        <w:tc>
          <w:tcPr>
            <w:tcW w:w="5933" w:type="dxa"/>
          </w:tcPr>
          <w:p w:rsidR="006C7155" w:rsidRDefault="006C7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C7155">
        <w:trPr>
          <w:trHeight w:val="286"/>
        </w:trPr>
        <w:tc>
          <w:tcPr>
            <w:tcW w:w="2545" w:type="dxa"/>
            <w:vMerge/>
          </w:tcPr>
          <w:p w:rsidR="006C7155" w:rsidRDefault="006C7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933" w:type="dxa"/>
          </w:tcPr>
          <w:p w:rsidR="006C7155" w:rsidRDefault="006C7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C7155">
        <w:trPr>
          <w:trHeight w:val="305"/>
        </w:trPr>
        <w:tc>
          <w:tcPr>
            <w:tcW w:w="2545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</w:t>
            </w:r>
          </w:p>
          <w:p w:rsidR="006C7155" w:rsidRDefault="006C7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Regime de Contratação</w:t>
            </w:r>
            <w:r>
              <w:t>:</w:t>
            </w:r>
          </w:p>
        </w:tc>
        <w:tc>
          <w:tcPr>
            <w:tcW w:w="5933" w:type="dxa"/>
          </w:tcPr>
          <w:p w:rsidR="006C7155" w:rsidRDefault="00D062C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spacing w:before="5" w:line="28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Pregão:</w:t>
            </w:r>
          </w:p>
          <w:p w:rsidR="006C7155" w:rsidRDefault="00D062C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spacing w:before="5" w:line="280" w:lineRule="auto"/>
              <w:jc w:val="both"/>
            </w:pPr>
            <w:r>
              <w:t>Dispensa de Licitação</w:t>
            </w:r>
          </w:p>
          <w:p w:rsidR="006C7155" w:rsidRDefault="00D062C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spacing w:before="5" w:line="280" w:lineRule="auto"/>
              <w:jc w:val="both"/>
            </w:pPr>
            <w:r>
              <w:t>Inexigibilidade</w:t>
            </w:r>
          </w:p>
          <w:p w:rsidR="006C7155" w:rsidRDefault="00D062C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spacing w:before="5" w:line="280" w:lineRule="auto"/>
              <w:jc w:val="both"/>
            </w:pPr>
            <w:r>
              <w:t>Outro</w:t>
            </w:r>
          </w:p>
        </w:tc>
      </w:tr>
      <w:tr w:rsidR="006C7155">
        <w:trPr>
          <w:trHeight w:val="305"/>
        </w:trPr>
        <w:tc>
          <w:tcPr>
            <w:tcW w:w="2545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</w:t>
            </w:r>
          </w:p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  Instrumento:</w:t>
            </w:r>
          </w:p>
        </w:tc>
        <w:tc>
          <w:tcPr>
            <w:tcW w:w="5933" w:type="dxa"/>
          </w:tcPr>
          <w:p w:rsidR="006C7155" w:rsidRDefault="00D062C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spacing w:before="5" w:line="28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Contrato:</w:t>
            </w:r>
          </w:p>
          <w:p w:rsidR="006C7155" w:rsidRDefault="00D062C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spacing w:before="5" w:line="28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Nota de Empenho:</w:t>
            </w:r>
          </w:p>
          <w:p w:rsidR="006C7155" w:rsidRDefault="00D062C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0"/>
              </w:tabs>
              <w:spacing w:before="5" w:line="28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Outro:</w:t>
            </w:r>
          </w:p>
        </w:tc>
      </w:tr>
    </w:tbl>
    <w:p w:rsidR="006C7155" w:rsidRDefault="006C7155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bCs/>
          <w:color w:val="000000"/>
          <w:sz w:val="20"/>
          <w:szCs w:val="20"/>
        </w:rPr>
      </w:pPr>
    </w:p>
    <w:p w:rsidR="006C7155" w:rsidRDefault="00D062C5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bCs/>
          <w:color w:val="000000"/>
        </w:rPr>
      </w:pPr>
      <w:bookmarkStart w:id="2" w:name="_heading=h.p3ydngv1oq3o" w:colFirst="0" w:colLast="0"/>
      <w:bookmarkEnd w:id="2"/>
      <w:r>
        <w:rPr>
          <w:b/>
          <w:bCs/>
        </w:rPr>
        <w:t>2</w:t>
      </w:r>
      <w:r>
        <w:rPr>
          <w:b/>
          <w:bCs/>
          <w:color w:val="000000"/>
        </w:rPr>
        <w:t>. Valores da Contratação</w:t>
      </w:r>
    </w:p>
    <w:p w:rsidR="006C7155" w:rsidRDefault="006C7155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bCs/>
          <w:color w:val="000000"/>
        </w:rPr>
      </w:pPr>
    </w:p>
    <w:tbl>
      <w:tblPr>
        <w:tblStyle w:val="af2"/>
        <w:tblW w:w="84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73"/>
        <w:gridCol w:w="5105"/>
      </w:tblGrid>
      <w:tr w:rsidR="006C7155">
        <w:trPr>
          <w:trHeight w:val="539"/>
        </w:trPr>
        <w:tc>
          <w:tcPr>
            <w:tcW w:w="3373" w:type="dxa"/>
          </w:tcPr>
          <w:p w:rsidR="006C7155" w:rsidRDefault="00D062C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4"/>
              </w:tabs>
              <w:spacing w:before="122"/>
              <w:ind w:left="404" w:hanging="299"/>
              <w:rPr>
                <w:color w:val="000000"/>
              </w:rPr>
            </w:pPr>
            <w:r>
              <w:rPr>
                <w:color w:val="000000"/>
              </w:rPr>
              <w:t>Aquisição</w:t>
            </w:r>
          </w:p>
        </w:tc>
        <w:tc>
          <w:tcPr>
            <w:tcW w:w="5105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3569"/>
              <w:rPr>
                <w:color w:val="000000"/>
              </w:rPr>
            </w:pPr>
            <w:r>
              <w:rPr>
                <w:color w:val="000000"/>
              </w:rPr>
              <w:t>Valor Total: R$</w:t>
            </w:r>
          </w:p>
        </w:tc>
      </w:tr>
      <w:tr w:rsidR="006C7155">
        <w:trPr>
          <w:trHeight w:val="568"/>
        </w:trPr>
        <w:tc>
          <w:tcPr>
            <w:tcW w:w="3373" w:type="dxa"/>
          </w:tcPr>
          <w:p w:rsidR="006C7155" w:rsidRDefault="00D062C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7"/>
                <w:tab w:val="left" w:pos="404"/>
              </w:tabs>
              <w:ind w:right="536" w:hanging="262"/>
              <w:rPr>
                <w:color w:val="000000"/>
              </w:rPr>
            </w:pPr>
            <w:r>
              <w:rPr>
                <w:color w:val="000000"/>
              </w:rPr>
              <w:t>Prestação de Serviço (Parcela Única)</w:t>
            </w:r>
          </w:p>
        </w:tc>
        <w:tc>
          <w:tcPr>
            <w:tcW w:w="5105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4" w:lineRule="auto"/>
              <w:ind w:left="103" w:right="3569"/>
              <w:rPr>
                <w:color w:val="000000"/>
              </w:rPr>
            </w:pPr>
            <w:r>
              <w:rPr>
                <w:color w:val="000000"/>
              </w:rPr>
              <w:t>Valor Total: R$</w:t>
            </w:r>
          </w:p>
        </w:tc>
      </w:tr>
      <w:tr w:rsidR="006C7155">
        <w:trPr>
          <w:trHeight w:val="539"/>
        </w:trPr>
        <w:tc>
          <w:tcPr>
            <w:tcW w:w="3373" w:type="dxa"/>
            <w:vMerge w:val="restart"/>
          </w:tcPr>
          <w:p w:rsidR="006C7155" w:rsidRDefault="006C7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</w:p>
          <w:p w:rsidR="006C7155" w:rsidRDefault="00D062C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"/>
                <w:tab w:val="left" w:pos="403"/>
              </w:tabs>
              <w:spacing w:line="244" w:lineRule="auto"/>
              <w:ind w:left="366" w:right="330" w:hanging="262"/>
              <w:rPr>
                <w:color w:val="000000"/>
              </w:rPr>
            </w:pPr>
            <w:r>
              <w:rPr>
                <w:color w:val="000000"/>
              </w:rPr>
              <w:t>Prestação de Serviço (Parcelado/Continuado)</w:t>
            </w:r>
          </w:p>
        </w:tc>
        <w:tc>
          <w:tcPr>
            <w:tcW w:w="5105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3338"/>
              <w:rPr>
                <w:color w:val="000000"/>
              </w:rPr>
            </w:pPr>
            <w:r>
              <w:rPr>
                <w:color w:val="000000"/>
              </w:rPr>
              <w:t>Valor Mensal: R$</w:t>
            </w:r>
          </w:p>
        </w:tc>
      </w:tr>
      <w:tr w:rsidR="006C7155">
        <w:trPr>
          <w:trHeight w:val="537"/>
        </w:trPr>
        <w:tc>
          <w:tcPr>
            <w:tcW w:w="3373" w:type="dxa"/>
            <w:vMerge/>
          </w:tcPr>
          <w:p w:rsidR="006C7155" w:rsidRDefault="006C7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3569"/>
              <w:rPr>
                <w:color w:val="000000"/>
              </w:rPr>
            </w:pPr>
            <w:r>
              <w:rPr>
                <w:color w:val="000000"/>
              </w:rPr>
              <w:t>Valor Global: R$</w:t>
            </w:r>
          </w:p>
        </w:tc>
      </w:tr>
      <w:tr w:rsidR="006C7155">
        <w:trPr>
          <w:trHeight w:val="536"/>
        </w:trPr>
        <w:tc>
          <w:tcPr>
            <w:tcW w:w="3373" w:type="dxa"/>
            <w:vMerge w:val="restart"/>
          </w:tcPr>
          <w:p w:rsidR="006C7155" w:rsidRDefault="00D062C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"/>
                <w:tab w:val="left" w:pos="403"/>
              </w:tabs>
              <w:spacing w:before="259" w:line="246" w:lineRule="auto"/>
              <w:ind w:left="366" w:right="122" w:hanging="262"/>
              <w:rPr>
                <w:color w:val="000000"/>
              </w:rPr>
            </w:pPr>
            <w:r>
              <w:rPr>
                <w:color w:val="000000"/>
              </w:rPr>
              <w:t>Aquisição com Prestação de Serviço*</w:t>
            </w:r>
          </w:p>
        </w:tc>
        <w:tc>
          <w:tcPr>
            <w:tcW w:w="5105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2758"/>
              <w:rPr>
                <w:color w:val="000000"/>
              </w:rPr>
            </w:pPr>
            <w:r>
              <w:rPr>
                <w:color w:val="000000"/>
              </w:rPr>
              <w:t>Valor da Aquisição: R$</w:t>
            </w:r>
          </w:p>
        </w:tc>
      </w:tr>
      <w:tr w:rsidR="006C7155">
        <w:trPr>
          <w:trHeight w:val="535"/>
        </w:trPr>
        <w:tc>
          <w:tcPr>
            <w:tcW w:w="3373" w:type="dxa"/>
            <w:vMerge/>
          </w:tcPr>
          <w:p w:rsidR="006C7155" w:rsidRDefault="006C71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1559"/>
              <w:rPr>
                <w:color w:val="000000"/>
              </w:rPr>
            </w:pPr>
            <w:r>
              <w:rPr>
                <w:color w:val="000000"/>
              </w:rPr>
              <w:t xml:space="preserve">Valor da Prestação de Serviço: </w:t>
            </w:r>
          </w:p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3" w:right="1559"/>
              <w:rPr>
                <w:color w:val="000000"/>
              </w:rPr>
            </w:pPr>
            <w:r>
              <w:rPr>
                <w:color w:val="000000"/>
              </w:rPr>
              <w:t>R$</w:t>
            </w:r>
          </w:p>
        </w:tc>
      </w:tr>
    </w:tbl>
    <w:p w:rsidR="006C7155" w:rsidRDefault="00D062C5">
      <w:pPr>
        <w:spacing w:before="6" w:line="249" w:lineRule="auto"/>
        <w:ind w:right="5"/>
        <w:jc w:val="both"/>
        <w:rPr>
          <w:rFonts w:ascii="Cambria" w:eastAsia="Cambria" w:hAnsi="Cambria" w:cs="Cambria"/>
          <w:sz w:val="17"/>
          <w:szCs w:val="17"/>
        </w:rPr>
        <w:sectPr w:rsidR="006C7155">
          <w:headerReference w:type="default" r:id="rId8"/>
          <w:footerReference w:type="default" r:id="rId9"/>
          <w:pgSz w:w="11910" w:h="16840"/>
          <w:pgMar w:top="2127" w:right="1704" w:bottom="50" w:left="1700" w:header="1222" w:footer="880" w:gutter="0"/>
          <w:pgNumType w:start="1"/>
          <w:cols w:space="720"/>
        </w:sectPr>
      </w:pPr>
      <w:r>
        <w:rPr>
          <w:rFonts w:ascii="Cambria" w:eastAsia="Cambria" w:hAnsi="Cambria" w:cs="Cambria"/>
          <w:sz w:val="17"/>
          <w:szCs w:val="17"/>
        </w:rPr>
        <w:t>*Contratação que envolve simultaneamente a aquisição de um bem e a prestação do serviço vinculado a  sua instalação ou manutenção, por exemplo.</w:t>
      </w:r>
    </w:p>
    <w:p w:rsidR="006C7155" w:rsidRDefault="00D062C5">
      <w:pPr>
        <w:pBdr>
          <w:top w:val="nil"/>
          <w:left w:val="nil"/>
          <w:bottom w:val="nil"/>
          <w:right w:val="nil"/>
          <w:between w:val="nil"/>
        </w:pBdr>
        <w:tabs>
          <w:tab w:val="left" w:pos="269"/>
        </w:tabs>
        <w:rPr>
          <w:b/>
          <w:bCs/>
          <w:color w:val="000000"/>
        </w:rPr>
      </w:pPr>
      <w:r>
        <w:rPr>
          <w:b/>
          <w:bCs/>
        </w:rPr>
        <w:lastRenderedPageBreak/>
        <w:t xml:space="preserve">3. </w:t>
      </w:r>
      <w:r>
        <w:rPr>
          <w:b/>
          <w:bCs/>
          <w:color w:val="000000"/>
        </w:rPr>
        <w:t>Cronograma de Execução e Desembolso</w:t>
      </w:r>
    </w:p>
    <w:p w:rsidR="006C7155" w:rsidRDefault="006C7155">
      <w:pPr>
        <w:pBdr>
          <w:top w:val="nil"/>
          <w:left w:val="nil"/>
          <w:bottom w:val="nil"/>
          <w:right w:val="nil"/>
          <w:between w:val="nil"/>
        </w:pBdr>
        <w:tabs>
          <w:tab w:val="left" w:pos="309"/>
        </w:tabs>
        <w:ind w:left="411"/>
        <w:rPr>
          <w:b/>
          <w:bCs/>
          <w:color w:val="000000"/>
        </w:rPr>
      </w:pPr>
    </w:p>
    <w:tbl>
      <w:tblPr>
        <w:tblStyle w:val="af3"/>
        <w:tblW w:w="850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76"/>
        <w:gridCol w:w="2073"/>
        <w:gridCol w:w="2073"/>
        <w:gridCol w:w="2085"/>
      </w:tblGrid>
      <w:tr w:rsidR="006C7155">
        <w:trPr>
          <w:trHeight w:val="370"/>
        </w:trPr>
        <w:tc>
          <w:tcPr>
            <w:tcW w:w="8507" w:type="dxa"/>
            <w:gridSpan w:val="4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Exercício 2026</w:t>
            </w:r>
          </w:p>
        </w:tc>
      </w:tr>
      <w:tr w:rsidR="006C7155">
        <w:trPr>
          <w:trHeight w:val="330"/>
        </w:trPr>
        <w:tc>
          <w:tcPr>
            <w:tcW w:w="2276" w:type="dxa"/>
            <w:shd w:val="clear" w:color="auto" w:fill="D8D8D8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Janeiro</w:t>
            </w:r>
          </w:p>
        </w:tc>
        <w:tc>
          <w:tcPr>
            <w:tcW w:w="2073" w:type="dxa"/>
            <w:shd w:val="clear" w:color="auto" w:fill="D8D8D8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2" w:right="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Fevereiro</w:t>
            </w:r>
          </w:p>
        </w:tc>
        <w:tc>
          <w:tcPr>
            <w:tcW w:w="2073" w:type="dxa"/>
            <w:shd w:val="clear" w:color="auto" w:fill="D8D8D8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Março</w:t>
            </w:r>
          </w:p>
        </w:tc>
        <w:tc>
          <w:tcPr>
            <w:tcW w:w="2085" w:type="dxa"/>
            <w:shd w:val="clear" w:color="auto" w:fill="D8D8D8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Abril</w:t>
            </w:r>
          </w:p>
        </w:tc>
      </w:tr>
      <w:tr w:rsidR="006C7155">
        <w:trPr>
          <w:trHeight w:val="330"/>
        </w:trPr>
        <w:tc>
          <w:tcPr>
            <w:tcW w:w="2276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R$ -</w:t>
            </w:r>
          </w:p>
        </w:tc>
        <w:tc>
          <w:tcPr>
            <w:tcW w:w="2073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R$ -</w:t>
            </w:r>
          </w:p>
        </w:tc>
        <w:tc>
          <w:tcPr>
            <w:tcW w:w="2073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R$ -</w:t>
            </w:r>
          </w:p>
        </w:tc>
        <w:tc>
          <w:tcPr>
            <w:tcW w:w="2085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R$ -</w:t>
            </w:r>
          </w:p>
        </w:tc>
      </w:tr>
      <w:tr w:rsidR="006C7155">
        <w:trPr>
          <w:trHeight w:val="331"/>
        </w:trPr>
        <w:tc>
          <w:tcPr>
            <w:tcW w:w="2276" w:type="dxa"/>
            <w:shd w:val="clear" w:color="auto" w:fill="D8D8D8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" w:right="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Maio</w:t>
            </w:r>
          </w:p>
        </w:tc>
        <w:tc>
          <w:tcPr>
            <w:tcW w:w="2073" w:type="dxa"/>
            <w:shd w:val="clear" w:color="auto" w:fill="D8D8D8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2" w:right="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Junho</w:t>
            </w:r>
          </w:p>
        </w:tc>
        <w:tc>
          <w:tcPr>
            <w:tcW w:w="2073" w:type="dxa"/>
            <w:shd w:val="clear" w:color="auto" w:fill="D8D8D8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2" w:right="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Julho</w:t>
            </w:r>
          </w:p>
        </w:tc>
        <w:tc>
          <w:tcPr>
            <w:tcW w:w="2085" w:type="dxa"/>
            <w:shd w:val="clear" w:color="auto" w:fill="D8D8D8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2" w:right="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Agosto</w:t>
            </w:r>
          </w:p>
        </w:tc>
      </w:tr>
      <w:tr w:rsidR="006C7155">
        <w:trPr>
          <w:trHeight w:val="332"/>
        </w:trPr>
        <w:tc>
          <w:tcPr>
            <w:tcW w:w="2276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R$ -</w:t>
            </w:r>
          </w:p>
        </w:tc>
        <w:tc>
          <w:tcPr>
            <w:tcW w:w="2073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R$ -</w:t>
            </w:r>
          </w:p>
        </w:tc>
        <w:tc>
          <w:tcPr>
            <w:tcW w:w="2073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R$ -</w:t>
            </w:r>
          </w:p>
        </w:tc>
        <w:tc>
          <w:tcPr>
            <w:tcW w:w="2085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R$ -</w:t>
            </w:r>
          </w:p>
        </w:tc>
      </w:tr>
      <w:tr w:rsidR="006C7155">
        <w:trPr>
          <w:trHeight w:val="330"/>
        </w:trPr>
        <w:tc>
          <w:tcPr>
            <w:tcW w:w="2276" w:type="dxa"/>
            <w:shd w:val="clear" w:color="auto" w:fill="D8D8D8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" w:right="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Setembro</w:t>
            </w:r>
          </w:p>
        </w:tc>
        <w:tc>
          <w:tcPr>
            <w:tcW w:w="2073" w:type="dxa"/>
            <w:shd w:val="clear" w:color="auto" w:fill="D8D8D8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" w:right="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Outubro</w:t>
            </w:r>
          </w:p>
        </w:tc>
        <w:tc>
          <w:tcPr>
            <w:tcW w:w="2073" w:type="dxa"/>
            <w:shd w:val="clear" w:color="auto" w:fill="D8D8D8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" w:right="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Novembro</w:t>
            </w:r>
          </w:p>
        </w:tc>
        <w:tc>
          <w:tcPr>
            <w:tcW w:w="2085" w:type="dxa"/>
            <w:shd w:val="clear" w:color="auto" w:fill="D8D8D8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" w:right="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Dezembro</w:t>
            </w:r>
          </w:p>
        </w:tc>
      </w:tr>
      <w:tr w:rsidR="006C7155">
        <w:trPr>
          <w:trHeight w:val="330"/>
        </w:trPr>
        <w:tc>
          <w:tcPr>
            <w:tcW w:w="2276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R$ -</w:t>
            </w:r>
          </w:p>
        </w:tc>
        <w:tc>
          <w:tcPr>
            <w:tcW w:w="2073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R$ -</w:t>
            </w:r>
          </w:p>
        </w:tc>
        <w:tc>
          <w:tcPr>
            <w:tcW w:w="2073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R$ -</w:t>
            </w:r>
          </w:p>
        </w:tc>
        <w:tc>
          <w:tcPr>
            <w:tcW w:w="2085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R$ -</w:t>
            </w:r>
          </w:p>
        </w:tc>
      </w:tr>
    </w:tbl>
    <w:p w:rsidR="006C7155" w:rsidRDefault="006C7155">
      <w:pPr>
        <w:pBdr>
          <w:top w:val="nil"/>
          <w:left w:val="nil"/>
          <w:bottom w:val="nil"/>
          <w:right w:val="nil"/>
          <w:between w:val="nil"/>
        </w:pBdr>
        <w:tabs>
          <w:tab w:val="left" w:pos="309"/>
        </w:tabs>
        <w:ind w:left="411"/>
        <w:rPr>
          <w:b/>
          <w:bCs/>
          <w:color w:val="000000"/>
        </w:rPr>
      </w:pPr>
    </w:p>
    <w:p w:rsidR="006C7155" w:rsidRDefault="006C7155">
      <w:pPr>
        <w:pBdr>
          <w:top w:val="nil"/>
          <w:left w:val="nil"/>
          <w:bottom w:val="nil"/>
          <w:right w:val="nil"/>
          <w:between w:val="nil"/>
        </w:pBdr>
        <w:tabs>
          <w:tab w:val="left" w:pos="309"/>
        </w:tabs>
        <w:ind w:left="411"/>
        <w:rPr>
          <w:b/>
          <w:bCs/>
          <w:color w:val="000000"/>
        </w:rPr>
      </w:pPr>
    </w:p>
    <w:p w:rsidR="006C7155" w:rsidRDefault="00D062C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09"/>
        </w:tabs>
        <w:ind w:left="426"/>
        <w:rPr>
          <w:b/>
          <w:bCs/>
          <w:color w:val="000000"/>
        </w:rPr>
      </w:pPr>
      <w:r>
        <w:rPr>
          <w:b/>
          <w:bCs/>
          <w:color w:val="000000"/>
        </w:rPr>
        <w:t>Anos Subsequentes</w:t>
      </w:r>
    </w:p>
    <w:p w:rsidR="006C7155" w:rsidRDefault="006C7155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bCs/>
          <w:color w:val="000000"/>
        </w:rPr>
      </w:pPr>
    </w:p>
    <w:tbl>
      <w:tblPr>
        <w:tblStyle w:val="af4"/>
        <w:tblW w:w="5550" w:type="dxa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2790"/>
      </w:tblGrid>
      <w:tr w:rsidR="006C7155">
        <w:trPr>
          <w:trHeight w:val="286"/>
        </w:trPr>
        <w:tc>
          <w:tcPr>
            <w:tcW w:w="2760" w:type="dxa"/>
            <w:shd w:val="clear" w:color="auto" w:fill="BFBFBF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54" w:lineRule="auto"/>
              <w:ind w:left="8" w:right="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2027</w:t>
            </w:r>
          </w:p>
        </w:tc>
        <w:tc>
          <w:tcPr>
            <w:tcW w:w="2790" w:type="dxa"/>
            <w:shd w:val="clear" w:color="auto" w:fill="BFBFBF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54" w:lineRule="auto"/>
              <w:ind w:left="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2028</w:t>
            </w:r>
          </w:p>
        </w:tc>
      </w:tr>
      <w:tr w:rsidR="006C7155">
        <w:trPr>
          <w:trHeight w:val="286"/>
        </w:trPr>
        <w:tc>
          <w:tcPr>
            <w:tcW w:w="2760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3" w:lineRule="auto"/>
              <w:ind w:left="8"/>
              <w:jc w:val="center"/>
              <w:rPr>
                <w:color w:val="000000"/>
              </w:rPr>
            </w:pPr>
            <w:r>
              <w:rPr>
                <w:color w:val="000000"/>
              </w:rPr>
              <w:t>R$ -</w:t>
            </w:r>
          </w:p>
        </w:tc>
        <w:tc>
          <w:tcPr>
            <w:tcW w:w="2790" w:type="dxa"/>
          </w:tcPr>
          <w:p w:rsidR="006C7155" w:rsidRDefault="00D062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3" w:lineRule="auto"/>
              <w:ind w:left="1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R$ -</w:t>
            </w:r>
          </w:p>
        </w:tc>
      </w:tr>
    </w:tbl>
    <w:p w:rsidR="006C7155" w:rsidRDefault="006C7155">
      <w:pPr>
        <w:pBdr>
          <w:top w:val="nil"/>
          <w:left w:val="nil"/>
          <w:bottom w:val="nil"/>
          <w:right w:val="nil"/>
          <w:between w:val="nil"/>
        </w:pBdr>
        <w:spacing w:before="200" w:line="364" w:lineRule="auto"/>
        <w:ind w:left="51" w:right="34" w:firstLine="800"/>
        <w:jc w:val="both"/>
      </w:pPr>
    </w:p>
    <w:p w:rsidR="006C7155" w:rsidRDefault="00D062C5">
      <w:pPr>
        <w:pBdr>
          <w:top w:val="nil"/>
          <w:left w:val="nil"/>
          <w:bottom w:val="nil"/>
          <w:right w:val="nil"/>
          <w:between w:val="nil"/>
        </w:pBdr>
        <w:spacing w:before="200" w:line="360" w:lineRule="auto"/>
        <w:ind w:left="45" w:right="34" w:firstLine="810"/>
        <w:jc w:val="both"/>
      </w:pPr>
      <w:r>
        <w:t xml:space="preserve">Considerando que o processo se encontra devidamente instruído com os documentos necessários à análise, encaminha-se o presente protocolo ao Núcleo Fazendário Setorial para indicação orçamentária e emissão de empenho, observando-se que, </w:t>
      </w:r>
      <w:r>
        <w:rPr>
          <w:u w:val="single"/>
        </w:rPr>
        <w:t>para a etapa de empe</w:t>
      </w:r>
      <w:r>
        <w:rPr>
          <w:u w:val="single"/>
        </w:rPr>
        <w:t>nho</w:t>
      </w:r>
      <w:r>
        <w:t>, deverá constar no protocolo a comprovação da regularidade fiscal da contratada, mediante apresentação das certidões negativas de débito ou do Certificado de Regularidade Fiscal (GMS).</w:t>
      </w:r>
    </w:p>
    <w:p w:rsidR="006C7155" w:rsidRDefault="006C7155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:rsidR="006C7155" w:rsidRDefault="006C7155">
      <w:pPr>
        <w:ind w:left="14"/>
        <w:jc w:val="center"/>
        <w:rPr>
          <w:i/>
          <w:iCs/>
          <w:color w:val="808080"/>
        </w:rPr>
      </w:pPr>
    </w:p>
    <w:p w:rsidR="006C7155" w:rsidRDefault="006C7155">
      <w:pPr>
        <w:ind w:left="14"/>
        <w:jc w:val="center"/>
        <w:rPr>
          <w:i/>
          <w:iCs/>
          <w:color w:val="808080"/>
        </w:rPr>
      </w:pPr>
    </w:p>
    <w:p w:rsidR="006C7155" w:rsidRDefault="00D062C5">
      <w:pPr>
        <w:ind w:left="14"/>
        <w:jc w:val="center"/>
        <w:rPr>
          <w:i/>
          <w:iCs/>
          <w:color w:val="808080"/>
          <w:sz w:val="21"/>
          <w:szCs w:val="21"/>
        </w:rPr>
      </w:pPr>
      <w:r>
        <w:rPr>
          <w:i/>
          <w:iCs/>
          <w:color w:val="808080"/>
          <w:sz w:val="21"/>
          <w:szCs w:val="21"/>
        </w:rPr>
        <w:t>(datado e assinado eletronicamente)</w:t>
      </w:r>
    </w:p>
    <w:p w:rsidR="006C7155" w:rsidRDefault="006C7155">
      <w:pPr>
        <w:ind w:left="14"/>
        <w:jc w:val="center"/>
        <w:rPr>
          <w:i/>
          <w:iCs/>
          <w:color w:val="808080"/>
          <w:sz w:val="21"/>
          <w:szCs w:val="21"/>
        </w:rPr>
      </w:pPr>
    </w:p>
    <w:p w:rsidR="006C7155" w:rsidRDefault="006C7155">
      <w:pPr>
        <w:spacing w:before="81"/>
        <w:rPr>
          <w:i/>
          <w:iCs/>
          <w:sz w:val="20"/>
          <w:szCs w:val="20"/>
        </w:rPr>
        <w:sectPr w:rsidR="006C7155">
          <w:pgSz w:w="11910" w:h="16840"/>
          <w:pgMar w:top="3040" w:right="1700" w:bottom="1080" w:left="1700" w:header="1222" w:footer="880" w:gutter="0"/>
          <w:cols w:space="720"/>
        </w:sectPr>
      </w:pPr>
    </w:p>
    <w:p w:rsidR="006C7155" w:rsidRDefault="00D062C5">
      <w:pPr>
        <w:spacing w:before="98"/>
        <w:ind w:right="-366"/>
        <w:rPr>
          <w:sz w:val="21"/>
          <w:szCs w:val="21"/>
        </w:rPr>
      </w:pPr>
      <w:r>
        <w:rPr>
          <w:sz w:val="21"/>
          <w:szCs w:val="21"/>
        </w:rPr>
        <w:t>Nome (Res</w:t>
      </w:r>
      <w:r>
        <w:rPr>
          <w:sz w:val="21"/>
          <w:szCs w:val="21"/>
        </w:rPr>
        <w:t>ponsável pelo Preenchimento)</w:t>
      </w:r>
    </w:p>
    <w:p w:rsidR="006C7155" w:rsidRDefault="00D062C5">
      <w:pPr>
        <w:spacing w:before="128"/>
        <w:ind w:right="1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              Cargo/Departamento</w:t>
      </w:r>
    </w:p>
    <w:p w:rsidR="006C7155" w:rsidRDefault="00D062C5">
      <w:pPr>
        <w:spacing w:before="98"/>
        <w:ind w:right="524"/>
        <w:jc w:val="center"/>
        <w:rPr>
          <w:b/>
          <w:bCs/>
          <w:sz w:val="21"/>
          <w:szCs w:val="21"/>
        </w:rPr>
      </w:pPr>
      <w:r>
        <w:br w:type="column"/>
      </w:r>
    </w:p>
    <w:p w:rsidR="006C7155" w:rsidRDefault="00D062C5">
      <w:pPr>
        <w:spacing w:before="98"/>
        <w:ind w:right="-83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                      Nome (Chefe da Unidade)</w:t>
      </w:r>
    </w:p>
    <w:p w:rsidR="006C7155" w:rsidRDefault="00D062C5">
      <w:pPr>
        <w:spacing w:before="128"/>
        <w:ind w:left="1" w:right="58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                        Cargo/Departamento</w:t>
      </w:r>
    </w:p>
    <w:p w:rsidR="006C7155" w:rsidRDefault="006C7155">
      <w:pPr>
        <w:spacing w:before="98"/>
        <w:ind w:right="57"/>
        <w:rPr>
          <w:i/>
          <w:iCs/>
          <w:color w:val="808080"/>
        </w:rPr>
      </w:pPr>
      <w:bookmarkStart w:id="3" w:name="_heading=h.lpkzpaw2hah" w:colFirst="0" w:colLast="0"/>
      <w:bookmarkEnd w:id="3"/>
    </w:p>
    <w:sectPr w:rsidR="006C7155">
      <w:type w:val="continuous"/>
      <w:pgSz w:w="11910" w:h="16840"/>
      <w:pgMar w:top="3040" w:right="1700" w:bottom="1080" w:left="1700" w:header="1222" w:footer="880" w:gutter="0"/>
      <w:cols w:num="2" w:space="720" w:equalWidth="0">
        <w:col w:w="3885" w:space="740"/>
        <w:col w:w="3885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2C5" w:rsidRDefault="00D062C5">
      <w:r>
        <w:separator/>
      </w:r>
    </w:p>
  </w:endnote>
  <w:endnote w:type="continuationSeparator" w:id="0">
    <w:p w:rsidR="00D062C5" w:rsidRDefault="00D06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Noto Sans Symbols">
    <w:charset w:val="00"/>
    <w:family w:val="auto"/>
    <w:pitch w:val="default"/>
    <w:embedRegular r:id="rId1" w:fontKey="{5630ABD2-BCE7-4C0C-B337-790161898A1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C36049FB-EAE2-4E0A-8BD0-734AF1DF0D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C60E5D8-082F-45E3-9CAF-82B7ECB288D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010A5AF-59B9-421C-9820-ECEC18C69D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7155" w:rsidRDefault="00D062C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-1069969</wp:posOffset>
              </wp:positionH>
              <wp:positionV relativeFrom="paragraph">
                <wp:posOffset>10415907</wp:posOffset>
              </wp:positionV>
              <wp:extent cx="5197475" cy="161925"/>
              <wp:effectExtent l="0" t="0" r="0" b="0"/>
              <wp:wrapNone/>
              <wp:docPr id="77" name="Forma Livre: Forma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766313" y="3718088"/>
                        <a:ext cx="5159375" cy="1238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59375" h="123825" extrusionOk="0">
                            <a:moveTo>
                              <a:pt x="5159003" y="123443"/>
                            </a:moveTo>
                            <a:lnTo>
                              <a:pt x="0" y="123443"/>
                            </a:lnTo>
                            <a:lnTo>
                              <a:pt x="0" y="0"/>
                            </a:lnTo>
                            <a:lnTo>
                              <a:pt x="5100828" y="0"/>
                            </a:lnTo>
                            <a:lnTo>
                              <a:pt x="5159003" y="123443"/>
                            </a:lnTo>
                            <a:close/>
                          </a:path>
                        </a:pathLst>
                      </a:custGeom>
                      <a:solidFill>
                        <a:srgbClr val="1567B1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-1069969</wp:posOffset>
              </wp:positionH>
              <wp:positionV relativeFrom="paragraph">
                <wp:posOffset>10415907</wp:posOffset>
              </wp:positionV>
              <wp:extent cx="5197475" cy="161925"/>
              <wp:effectExtent b="0" l="0" r="0" t="0"/>
              <wp:wrapNone/>
              <wp:docPr id="77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97475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-907726</wp:posOffset>
              </wp:positionH>
              <wp:positionV relativeFrom="paragraph">
                <wp:posOffset>141289</wp:posOffset>
              </wp:positionV>
              <wp:extent cx="7153275" cy="152400"/>
              <wp:effectExtent l="0" t="0" r="0" b="0"/>
              <wp:wrapNone/>
              <wp:docPr id="76" name="Retângulo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83650" y="3718088"/>
                        <a:ext cx="712470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C7155" w:rsidRDefault="00D062C5">
                          <w:pPr>
                            <w:jc w:val="both"/>
                            <w:textDirection w:val="btLr"/>
                          </w:pPr>
                          <w:r>
                            <w:rPr>
                              <w:b/>
                              <w:color w:val="999999"/>
                              <w:sz w:val="14"/>
                            </w:rPr>
                            <w:t xml:space="preserve">Rua </w:t>
                          </w:r>
                          <w:r>
                            <w:rPr>
                              <w:b/>
                              <w:color w:val="666666"/>
                              <w:sz w:val="14"/>
                            </w:rPr>
                            <w:t>Jacy Loureiro de Campos S/N I Palácio das Araucárias I Centro Cívico I Curitiba/PR I</w:t>
                          </w:r>
                          <w:r>
                            <w:rPr>
                              <w:b/>
                              <w:color w:val="999999"/>
                              <w:sz w:val="14"/>
                            </w:rPr>
                            <w:t>CEP</w:t>
                          </w:r>
                          <w:r>
                            <w:rPr>
                              <w:b/>
                              <w:color w:val="666666"/>
                              <w:sz w:val="14"/>
                            </w:rPr>
                            <w:t>80.530-915 I</w:t>
                          </w:r>
                          <w:r>
                            <w:rPr>
                              <w:b/>
                              <w:color w:val="999999"/>
                              <w:sz w:val="14"/>
                            </w:rPr>
                            <w:t>41</w:t>
                          </w:r>
                          <w:r>
                            <w:rPr>
                              <w:b/>
                              <w:color w:val="666666"/>
                              <w:sz w:val="14"/>
                            </w:rPr>
                            <w:t xml:space="preserve">3313.6264 I 3313.6670              </w:t>
                          </w:r>
                          <w:r>
                            <w:rPr>
                              <w:b/>
                              <w:color w:val="999999"/>
                              <w:sz w:val="14"/>
                            </w:rPr>
                            <w:t>www.</w:t>
                          </w:r>
                          <w:r>
                            <w:rPr>
                              <w:b/>
                              <w:color w:val="0072BC"/>
                              <w:sz w:val="14"/>
                            </w:rPr>
                            <w:t>administracao.pr</w:t>
                          </w:r>
                          <w:r>
                            <w:rPr>
                              <w:b/>
                              <w:color w:val="999999"/>
                              <w:sz w:val="14"/>
                            </w:rPr>
                            <w:t>.gov.br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-907726</wp:posOffset>
              </wp:positionH>
              <wp:positionV relativeFrom="paragraph">
                <wp:posOffset>141289</wp:posOffset>
              </wp:positionV>
              <wp:extent cx="7153275" cy="152400"/>
              <wp:effectExtent b="0" l="0" r="0" t="0"/>
              <wp:wrapNone/>
              <wp:docPr id="7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53275" cy="152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4135120</wp:posOffset>
              </wp:positionH>
              <wp:positionV relativeFrom="paragraph">
                <wp:posOffset>10415907</wp:posOffset>
              </wp:positionV>
              <wp:extent cx="2374900" cy="161925"/>
              <wp:effectExtent l="0" t="0" r="0" b="0"/>
              <wp:wrapNone/>
              <wp:docPr id="75" name="Forma Livre: Forma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177600" y="3718088"/>
                        <a:ext cx="2336800" cy="1238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36800" h="123825" extrusionOk="0">
                            <a:moveTo>
                              <a:pt x="2336292" y="123443"/>
                            </a:moveTo>
                            <a:lnTo>
                              <a:pt x="58174" y="123443"/>
                            </a:lnTo>
                            <a:lnTo>
                              <a:pt x="0" y="0"/>
                            </a:lnTo>
                            <a:lnTo>
                              <a:pt x="2336292" y="0"/>
                            </a:lnTo>
                            <a:lnTo>
                              <a:pt x="2336292" y="123443"/>
                            </a:lnTo>
                            <a:close/>
                          </a:path>
                        </a:pathLst>
                      </a:custGeom>
                      <a:solidFill>
                        <a:srgbClr val="009549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4135120</wp:posOffset>
              </wp:positionH>
              <wp:positionV relativeFrom="paragraph">
                <wp:posOffset>10415907</wp:posOffset>
              </wp:positionV>
              <wp:extent cx="2374900" cy="161925"/>
              <wp:effectExtent b="0" l="0" r="0" t="0"/>
              <wp:wrapNone/>
              <wp:docPr id="7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4900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0" distR="0" simplePos="0" relativeHeight="251662336" behindDoc="0" locked="0" layoutInCell="1" hidden="0" allowOverlap="1">
          <wp:simplePos x="0" y="0"/>
          <wp:positionH relativeFrom="column">
            <wp:posOffset>-1079496</wp:posOffset>
          </wp:positionH>
          <wp:positionV relativeFrom="paragraph">
            <wp:posOffset>275590</wp:posOffset>
          </wp:positionV>
          <wp:extent cx="7562684" cy="143124"/>
          <wp:effectExtent l="0" t="0" r="0" b="0"/>
          <wp:wrapSquare wrapText="bothSides" distT="0" distB="0" distL="0" distR="0"/>
          <wp:docPr id="7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2684" cy="1431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2C5" w:rsidRDefault="00D062C5">
      <w:r>
        <w:separator/>
      </w:r>
    </w:p>
  </w:footnote>
  <w:footnote w:type="continuationSeparator" w:id="0">
    <w:p w:rsidR="00D062C5" w:rsidRDefault="00D06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7155" w:rsidRDefault="00D062C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2897119</wp:posOffset>
          </wp:positionH>
          <wp:positionV relativeFrom="page">
            <wp:posOffset>152400</wp:posOffset>
          </wp:positionV>
          <wp:extent cx="1805486" cy="1276656"/>
          <wp:effectExtent l="0" t="0" r="0" b="0"/>
          <wp:wrapNone/>
          <wp:docPr id="7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486" cy="1276656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30FC3"/>
    <w:multiLevelType w:val="multilevel"/>
    <w:tmpl w:val="BD503B50"/>
    <w:lvl w:ilvl="0">
      <w:numFmt w:val="bullet"/>
      <w:lvlText w:val="☐"/>
      <w:lvlJc w:val="left"/>
      <w:pPr>
        <w:ind w:left="367" w:hanging="301"/>
      </w:pPr>
      <w:rPr>
        <w:rFonts w:ascii="SimSun-ExtB" w:eastAsia="SimSun-ExtB" w:hAnsi="SimSun-ExtB" w:cs="SimSun-ExtB"/>
        <w:b w:val="0"/>
        <w:bCs w:val="0"/>
        <w:i w:val="0"/>
        <w:iCs w:val="0"/>
        <w:sz w:val="23"/>
        <w:szCs w:val="23"/>
      </w:rPr>
    </w:lvl>
    <w:lvl w:ilvl="1">
      <w:numFmt w:val="bullet"/>
      <w:lvlText w:val="•"/>
      <w:lvlJc w:val="left"/>
      <w:pPr>
        <w:ind w:left="640" w:hanging="301"/>
      </w:pPr>
    </w:lvl>
    <w:lvl w:ilvl="2">
      <w:numFmt w:val="bullet"/>
      <w:lvlText w:val="•"/>
      <w:lvlJc w:val="left"/>
      <w:pPr>
        <w:ind w:left="921" w:hanging="301"/>
      </w:pPr>
    </w:lvl>
    <w:lvl w:ilvl="3">
      <w:numFmt w:val="bullet"/>
      <w:lvlText w:val="•"/>
      <w:lvlJc w:val="left"/>
      <w:pPr>
        <w:ind w:left="1201" w:hanging="301"/>
      </w:pPr>
    </w:lvl>
    <w:lvl w:ilvl="4">
      <w:numFmt w:val="bullet"/>
      <w:lvlText w:val="•"/>
      <w:lvlJc w:val="left"/>
      <w:pPr>
        <w:ind w:left="1482" w:hanging="301"/>
      </w:pPr>
    </w:lvl>
    <w:lvl w:ilvl="5">
      <w:numFmt w:val="bullet"/>
      <w:lvlText w:val="•"/>
      <w:lvlJc w:val="left"/>
      <w:pPr>
        <w:ind w:left="1762" w:hanging="301"/>
      </w:pPr>
    </w:lvl>
    <w:lvl w:ilvl="6">
      <w:numFmt w:val="bullet"/>
      <w:lvlText w:val="•"/>
      <w:lvlJc w:val="left"/>
      <w:pPr>
        <w:ind w:left="2043" w:hanging="300"/>
      </w:pPr>
    </w:lvl>
    <w:lvl w:ilvl="7">
      <w:numFmt w:val="bullet"/>
      <w:lvlText w:val="•"/>
      <w:lvlJc w:val="left"/>
      <w:pPr>
        <w:ind w:left="2323" w:hanging="300"/>
      </w:pPr>
    </w:lvl>
    <w:lvl w:ilvl="8">
      <w:numFmt w:val="bullet"/>
      <w:lvlText w:val="•"/>
      <w:lvlJc w:val="left"/>
      <w:pPr>
        <w:ind w:left="2604" w:hanging="301"/>
      </w:pPr>
    </w:lvl>
  </w:abstractNum>
  <w:abstractNum w:abstractNumId="1" w15:restartNumberingAfterBreak="0">
    <w:nsid w:val="23A81132"/>
    <w:multiLevelType w:val="multilevel"/>
    <w:tmpl w:val="AC6C1742"/>
    <w:lvl w:ilvl="0">
      <w:numFmt w:val="bullet"/>
      <w:lvlText w:val="☐"/>
      <w:lvlJc w:val="left"/>
      <w:pPr>
        <w:ind w:left="367" w:hanging="301"/>
      </w:pPr>
      <w:rPr>
        <w:rFonts w:ascii="SimSun-ExtB" w:eastAsia="SimSun-ExtB" w:hAnsi="SimSun-ExtB" w:cs="SimSun-ExtB"/>
        <w:b w:val="0"/>
        <w:bCs w:val="0"/>
        <w:i w:val="0"/>
        <w:iCs w:val="0"/>
        <w:sz w:val="23"/>
        <w:szCs w:val="23"/>
      </w:rPr>
    </w:lvl>
    <w:lvl w:ilvl="1">
      <w:numFmt w:val="bullet"/>
      <w:lvlText w:val="•"/>
      <w:lvlJc w:val="left"/>
      <w:pPr>
        <w:ind w:left="640" w:hanging="301"/>
      </w:pPr>
    </w:lvl>
    <w:lvl w:ilvl="2">
      <w:numFmt w:val="bullet"/>
      <w:lvlText w:val="•"/>
      <w:lvlJc w:val="left"/>
      <w:pPr>
        <w:ind w:left="921" w:hanging="301"/>
      </w:pPr>
    </w:lvl>
    <w:lvl w:ilvl="3">
      <w:numFmt w:val="bullet"/>
      <w:lvlText w:val="•"/>
      <w:lvlJc w:val="left"/>
      <w:pPr>
        <w:ind w:left="1201" w:hanging="301"/>
      </w:pPr>
    </w:lvl>
    <w:lvl w:ilvl="4">
      <w:numFmt w:val="bullet"/>
      <w:lvlText w:val="•"/>
      <w:lvlJc w:val="left"/>
      <w:pPr>
        <w:ind w:left="1482" w:hanging="301"/>
      </w:pPr>
    </w:lvl>
    <w:lvl w:ilvl="5">
      <w:numFmt w:val="bullet"/>
      <w:lvlText w:val="•"/>
      <w:lvlJc w:val="left"/>
      <w:pPr>
        <w:ind w:left="1762" w:hanging="301"/>
      </w:pPr>
    </w:lvl>
    <w:lvl w:ilvl="6">
      <w:numFmt w:val="bullet"/>
      <w:lvlText w:val="•"/>
      <w:lvlJc w:val="left"/>
      <w:pPr>
        <w:ind w:left="2043" w:hanging="300"/>
      </w:pPr>
    </w:lvl>
    <w:lvl w:ilvl="7">
      <w:numFmt w:val="bullet"/>
      <w:lvlText w:val="•"/>
      <w:lvlJc w:val="left"/>
      <w:pPr>
        <w:ind w:left="2323" w:hanging="300"/>
      </w:pPr>
    </w:lvl>
    <w:lvl w:ilvl="8">
      <w:numFmt w:val="bullet"/>
      <w:lvlText w:val="•"/>
      <w:lvlJc w:val="left"/>
      <w:pPr>
        <w:ind w:left="2604" w:hanging="301"/>
      </w:pPr>
    </w:lvl>
  </w:abstractNum>
  <w:abstractNum w:abstractNumId="2" w15:restartNumberingAfterBreak="0">
    <w:nsid w:val="46F73C1E"/>
    <w:multiLevelType w:val="multilevel"/>
    <w:tmpl w:val="02E8DBD2"/>
    <w:lvl w:ilvl="0">
      <w:numFmt w:val="bullet"/>
      <w:lvlText w:val="☐"/>
      <w:lvlJc w:val="left"/>
      <w:pPr>
        <w:ind w:left="435" w:hanging="300"/>
      </w:pPr>
      <w:rPr>
        <w:rFonts w:ascii="SimSun-ExtB" w:eastAsia="SimSun-ExtB" w:hAnsi="SimSun-ExtB" w:cs="SimSun-ExtB"/>
        <w:b w:val="0"/>
        <w:bCs w:val="0"/>
        <w:i w:val="0"/>
        <w:iCs w:val="0"/>
        <w:sz w:val="23"/>
        <w:szCs w:val="23"/>
      </w:rPr>
    </w:lvl>
    <w:lvl w:ilvl="1">
      <w:numFmt w:val="bullet"/>
      <w:lvlText w:val="•"/>
      <w:lvlJc w:val="left"/>
      <w:pPr>
        <w:ind w:left="1184" w:hanging="300"/>
      </w:pPr>
    </w:lvl>
    <w:lvl w:ilvl="2">
      <w:numFmt w:val="bullet"/>
      <w:lvlText w:val="•"/>
      <w:lvlJc w:val="left"/>
      <w:pPr>
        <w:ind w:left="1736" w:hanging="301"/>
      </w:pPr>
    </w:lvl>
    <w:lvl w:ilvl="3">
      <w:numFmt w:val="bullet"/>
      <w:lvlText w:val="•"/>
      <w:lvlJc w:val="left"/>
      <w:pPr>
        <w:ind w:left="2288" w:hanging="300"/>
      </w:pPr>
    </w:lvl>
    <w:lvl w:ilvl="4">
      <w:numFmt w:val="bullet"/>
      <w:lvlText w:val="•"/>
      <w:lvlJc w:val="left"/>
      <w:pPr>
        <w:ind w:left="2841" w:hanging="300"/>
      </w:pPr>
    </w:lvl>
    <w:lvl w:ilvl="5">
      <w:numFmt w:val="bullet"/>
      <w:lvlText w:val="•"/>
      <w:lvlJc w:val="left"/>
      <w:pPr>
        <w:ind w:left="3393" w:hanging="301"/>
      </w:pPr>
    </w:lvl>
    <w:lvl w:ilvl="6">
      <w:numFmt w:val="bullet"/>
      <w:lvlText w:val="•"/>
      <w:lvlJc w:val="left"/>
      <w:pPr>
        <w:ind w:left="3945" w:hanging="301"/>
      </w:pPr>
    </w:lvl>
    <w:lvl w:ilvl="7">
      <w:numFmt w:val="bullet"/>
      <w:lvlText w:val="•"/>
      <w:lvlJc w:val="left"/>
      <w:pPr>
        <w:ind w:left="4498" w:hanging="301"/>
      </w:pPr>
    </w:lvl>
    <w:lvl w:ilvl="8">
      <w:numFmt w:val="bullet"/>
      <w:lvlText w:val="•"/>
      <w:lvlJc w:val="left"/>
      <w:pPr>
        <w:ind w:left="5050" w:hanging="301"/>
      </w:pPr>
    </w:lvl>
  </w:abstractNum>
  <w:abstractNum w:abstractNumId="3" w15:restartNumberingAfterBreak="0">
    <w:nsid w:val="53273DD4"/>
    <w:multiLevelType w:val="multilevel"/>
    <w:tmpl w:val="4EB624D2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9B45A5B"/>
    <w:multiLevelType w:val="multilevel"/>
    <w:tmpl w:val="316C5C7E"/>
    <w:lvl w:ilvl="0">
      <w:numFmt w:val="bullet"/>
      <w:lvlText w:val="☐"/>
      <w:lvlJc w:val="left"/>
      <w:pPr>
        <w:ind w:left="367" w:hanging="301"/>
      </w:pPr>
      <w:rPr>
        <w:rFonts w:ascii="SimSun-ExtB" w:eastAsia="SimSun-ExtB" w:hAnsi="SimSun-ExtB" w:cs="SimSun-ExtB"/>
        <w:b w:val="0"/>
        <w:bCs w:val="0"/>
        <w:i w:val="0"/>
        <w:iCs w:val="0"/>
        <w:sz w:val="23"/>
        <w:szCs w:val="23"/>
      </w:rPr>
    </w:lvl>
    <w:lvl w:ilvl="1">
      <w:numFmt w:val="bullet"/>
      <w:lvlText w:val="•"/>
      <w:lvlJc w:val="left"/>
      <w:pPr>
        <w:ind w:left="640" w:hanging="301"/>
      </w:pPr>
    </w:lvl>
    <w:lvl w:ilvl="2">
      <w:numFmt w:val="bullet"/>
      <w:lvlText w:val="•"/>
      <w:lvlJc w:val="left"/>
      <w:pPr>
        <w:ind w:left="921" w:hanging="301"/>
      </w:pPr>
    </w:lvl>
    <w:lvl w:ilvl="3">
      <w:numFmt w:val="bullet"/>
      <w:lvlText w:val="•"/>
      <w:lvlJc w:val="left"/>
      <w:pPr>
        <w:ind w:left="1201" w:hanging="301"/>
      </w:pPr>
    </w:lvl>
    <w:lvl w:ilvl="4">
      <w:numFmt w:val="bullet"/>
      <w:lvlText w:val="•"/>
      <w:lvlJc w:val="left"/>
      <w:pPr>
        <w:ind w:left="1482" w:hanging="301"/>
      </w:pPr>
    </w:lvl>
    <w:lvl w:ilvl="5">
      <w:numFmt w:val="bullet"/>
      <w:lvlText w:val="•"/>
      <w:lvlJc w:val="left"/>
      <w:pPr>
        <w:ind w:left="1762" w:hanging="301"/>
      </w:pPr>
    </w:lvl>
    <w:lvl w:ilvl="6">
      <w:numFmt w:val="bullet"/>
      <w:lvlText w:val="•"/>
      <w:lvlJc w:val="left"/>
      <w:pPr>
        <w:ind w:left="2043" w:hanging="300"/>
      </w:pPr>
    </w:lvl>
    <w:lvl w:ilvl="7">
      <w:numFmt w:val="bullet"/>
      <w:lvlText w:val="•"/>
      <w:lvlJc w:val="left"/>
      <w:pPr>
        <w:ind w:left="2323" w:hanging="300"/>
      </w:pPr>
    </w:lvl>
    <w:lvl w:ilvl="8">
      <w:numFmt w:val="bullet"/>
      <w:lvlText w:val="•"/>
      <w:lvlJc w:val="left"/>
      <w:pPr>
        <w:ind w:left="2604" w:hanging="301"/>
      </w:pPr>
    </w:lvl>
  </w:abstractNum>
  <w:abstractNum w:abstractNumId="5" w15:restartNumberingAfterBreak="0">
    <w:nsid w:val="73932915"/>
    <w:multiLevelType w:val="multilevel"/>
    <w:tmpl w:val="909AD8C6"/>
    <w:lvl w:ilvl="0">
      <w:numFmt w:val="bullet"/>
      <w:lvlText w:val="☐"/>
      <w:lvlJc w:val="left"/>
      <w:pPr>
        <w:ind w:left="406" w:hanging="301"/>
      </w:pPr>
      <w:rPr>
        <w:rFonts w:ascii="SimSun-ExtB" w:eastAsia="SimSun-ExtB" w:hAnsi="SimSun-ExtB" w:cs="SimSun-ExtB"/>
        <w:b w:val="0"/>
        <w:bCs w:val="0"/>
        <w:i w:val="0"/>
        <w:iCs w:val="0"/>
        <w:sz w:val="23"/>
        <w:szCs w:val="23"/>
      </w:rPr>
    </w:lvl>
    <w:lvl w:ilvl="1">
      <w:numFmt w:val="bullet"/>
      <w:lvlText w:val="•"/>
      <w:lvlJc w:val="left"/>
      <w:pPr>
        <w:ind w:left="676" w:hanging="301"/>
      </w:pPr>
    </w:lvl>
    <w:lvl w:ilvl="2">
      <w:numFmt w:val="bullet"/>
      <w:lvlText w:val="•"/>
      <w:lvlJc w:val="left"/>
      <w:pPr>
        <w:ind w:left="953" w:hanging="301"/>
      </w:pPr>
    </w:lvl>
    <w:lvl w:ilvl="3">
      <w:numFmt w:val="bullet"/>
      <w:lvlText w:val="•"/>
      <w:lvlJc w:val="left"/>
      <w:pPr>
        <w:ind w:left="1229" w:hanging="300"/>
      </w:pPr>
    </w:lvl>
    <w:lvl w:ilvl="4">
      <w:numFmt w:val="bullet"/>
      <w:lvlText w:val="•"/>
      <w:lvlJc w:val="left"/>
      <w:pPr>
        <w:ind w:left="1506" w:hanging="301"/>
      </w:pPr>
    </w:lvl>
    <w:lvl w:ilvl="5">
      <w:numFmt w:val="bullet"/>
      <w:lvlText w:val="•"/>
      <w:lvlJc w:val="left"/>
      <w:pPr>
        <w:ind w:left="1782" w:hanging="301"/>
      </w:pPr>
    </w:lvl>
    <w:lvl w:ilvl="6">
      <w:numFmt w:val="bullet"/>
      <w:lvlText w:val="•"/>
      <w:lvlJc w:val="left"/>
      <w:pPr>
        <w:ind w:left="2059" w:hanging="301"/>
      </w:pPr>
    </w:lvl>
    <w:lvl w:ilvl="7">
      <w:numFmt w:val="bullet"/>
      <w:lvlText w:val="•"/>
      <w:lvlJc w:val="left"/>
      <w:pPr>
        <w:ind w:left="2335" w:hanging="301"/>
      </w:pPr>
    </w:lvl>
    <w:lvl w:ilvl="8">
      <w:numFmt w:val="bullet"/>
      <w:lvlText w:val="•"/>
      <w:lvlJc w:val="left"/>
      <w:pPr>
        <w:ind w:left="2612" w:hanging="301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155"/>
    <w:rsid w:val="000439B4"/>
    <w:rsid w:val="006C7155"/>
    <w:rsid w:val="00D0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F09BB1-8480-4E7C-9EE0-9688DACE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426"/>
    </w:pPr>
    <w:rPr>
      <w:b/>
      <w:bCs/>
      <w:sz w:val="27"/>
      <w:szCs w:val="27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309" w:hanging="258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2185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185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2185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1850"/>
    <w:rPr>
      <w:rFonts w:ascii="Arial MT" w:eastAsia="Arial MT" w:hAnsi="Arial MT" w:cs="Arial MT"/>
      <w:lang w:val="pt-PT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3KTFKKddf3J+4pRN7C0miiLq9g==">CgMxLjAyDmguNDc4ZzlnZDFxMThtMg5oLnAzeWRuZ3Yxb3EzbzINaC5scGt6cGF3MmhhaDgAciExUVlOeXV6bGp3UkNZVjhvRUJlN3g2NERFZ0lqVFBibS0=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Nascimento Vernizi</dc:creator>
  <cp:lastModifiedBy>thiagovernizi@SEAPSL.SMB4.PARANA</cp:lastModifiedBy>
  <cp:revision>2</cp:revision>
  <dcterms:created xsi:type="dcterms:W3CDTF">2026-03-11T18:44:00Z</dcterms:created>
  <dcterms:modified xsi:type="dcterms:W3CDTF">2026-08-21T17:17:00Z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LastSaved">
    <vt:filetime>2026-02-10T00:00:00Z</vt:filetime>
  </property>
  <property fmtid="{D5CDD505-2E9C-101B-9397-08002B2CF9AE}" pid="4" name="Producer">
    <vt:lpwstr>Microsoft: Print To PDF</vt:lpwstr>
  </property>
</Properties>
</file>